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4" w:rsidRPr="00096FF8" w:rsidRDefault="003573E4" w:rsidP="00357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F8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3573E4" w:rsidRPr="00096FF8" w:rsidRDefault="008746F3" w:rsidP="003573E4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6FF8">
        <w:rPr>
          <w:rFonts w:ascii="Times New Roman" w:hAnsi="Times New Roman" w:cs="Times New Roman"/>
          <w:sz w:val="24"/>
          <w:szCs w:val="24"/>
        </w:rPr>
        <w:t>9</w:t>
      </w:r>
      <w:r w:rsidR="003573E4" w:rsidRPr="00096FF8">
        <w:rPr>
          <w:rFonts w:ascii="Times New Roman" w:hAnsi="Times New Roman" w:cs="Times New Roman"/>
          <w:sz w:val="24"/>
          <w:szCs w:val="24"/>
        </w:rPr>
        <w:t xml:space="preserve"> класс, 104 группа</w:t>
      </w:r>
    </w:p>
    <w:p w:rsidR="003573E4" w:rsidRPr="00096FF8" w:rsidRDefault="003573E4" w:rsidP="00357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FF8">
        <w:rPr>
          <w:rFonts w:ascii="Times New Roman" w:hAnsi="Times New Roman" w:cs="Times New Roman"/>
          <w:sz w:val="24"/>
          <w:szCs w:val="24"/>
        </w:rPr>
        <w:t>201</w:t>
      </w:r>
      <w:r w:rsidR="008746F3" w:rsidRPr="00096FF8">
        <w:rPr>
          <w:rFonts w:ascii="Times New Roman" w:hAnsi="Times New Roman" w:cs="Times New Roman"/>
          <w:sz w:val="24"/>
          <w:szCs w:val="24"/>
        </w:rPr>
        <w:t>1</w:t>
      </w:r>
      <w:r w:rsidR="004B4795" w:rsidRPr="00096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786A" w:rsidRPr="00096FF8" w:rsidRDefault="00EC786A" w:rsidP="00BA0E7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характеристика классного коллектива</w:t>
      </w:r>
    </w:p>
    <w:p w:rsidR="00BA0E76" w:rsidRPr="00096FF8" w:rsidRDefault="00BA0E76" w:rsidP="00BA0E7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E753F" w:rsidRPr="00096FF8" w:rsidRDefault="00BA0E76" w:rsidP="006F4D0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Коллектив 104 группы существует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уже второй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год. В группе 2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учащихся: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мальчиков и 1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девочек.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6A" w:rsidRPr="00096FF8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них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человек проживают в Горно-Алтайске, 6 – в </w:t>
      </w:r>
      <w:proofErr w:type="spellStart"/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>Онгудайском</w:t>
      </w:r>
      <w:proofErr w:type="spellEnd"/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районе, 4 – в </w:t>
      </w:r>
      <w:proofErr w:type="spellStart"/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>Кош-Агачском</w:t>
      </w:r>
      <w:proofErr w:type="spellEnd"/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районе,</w:t>
      </w:r>
      <w:r w:rsidR="00EC786A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Ш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>еб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>линском</w:t>
      </w:r>
      <w:proofErr w:type="spellEnd"/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районе,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670"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Улаганском</w:t>
      </w:r>
      <w:proofErr w:type="spellEnd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E753F" w:rsidRPr="00096F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Чойском</w:t>
      </w:r>
      <w:proofErr w:type="spellEnd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Усть-Канском</w:t>
      </w:r>
      <w:proofErr w:type="spellEnd"/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 За лето выбыла 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>одна ученица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, она с мамой переехала в </w:t>
      </w:r>
      <w:hyperlink r:id="rId5" w:history="1">
        <w:r w:rsidR="006F4D04" w:rsidRPr="00096FF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Магаданскую</w:t>
        </w:r>
      </w:hyperlink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Прибыли 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пят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>еро ребят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>Шестеро</w:t>
      </w:r>
      <w:r w:rsidR="007E753F"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ребят проживает в общежитии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753F" w:rsidRPr="00096FF8">
        <w:rPr>
          <w:rFonts w:ascii="Times New Roman" w:eastAsia="Times New Roman" w:hAnsi="Times New Roman" w:cs="Times New Roman"/>
          <w:sz w:val="24"/>
          <w:szCs w:val="24"/>
        </w:rPr>
        <w:t>Одна девочка находится под опекой,  семеро детей из неполных семей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6F3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D04" w:rsidRPr="00096FF8" w:rsidRDefault="00EC786A" w:rsidP="00B24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асса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человек успевает на «</w:t>
      </w:r>
      <w:r w:rsidR="006F4D04" w:rsidRPr="00096FF8">
        <w:rPr>
          <w:rFonts w:ascii="Times New Roman" w:eastAsia="Times New Roman" w:hAnsi="Times New Roman" w:cs="Times New Roman"/>
          <w:sz w:val="24"/>
          <w:szCs w:val="24"/>
        </w:rPr>
        <w:t xml:space="preserve">4 и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5», 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>трое у</w:t>
      </w:r>
      <w:r w:rsidR="006F4D04" w:rsidRPr="00096FF8">
        <w:rPr>
          <w:rFonts w:ascii="Times New Roman" w:hAnsi="Times New Roman" w:cs="Times New Roman"/>
          <w:sz w:val="24"/>
          <w:szCs w:val="24"/>
        </w:rPr>
        <w:t>чащи</w:t>
      </w:r>
      <w:r w:rsidR="004B4795" w:rsidRPr="00096FF8">
        <w:rPr>
          <w:rFonts w:ascii="Times New Roman" w:hAnsi="Times New Roman" w:cs="Times New Roman"/>
          <w:sz w:val="24"/>
          <w:szCs w:val="24"/>
        </w:rPr>
        <w:t>х</w:t>
      </w:r>
      <w:r w:rsidR="006F4D04" w:rsidRPr="00096FF8">
        <w:rPr>
          <w:rFonts w:ascii="Times New Roman" w:hAnsi="Times New Roman" w:cs="Times New Roman"/>
          <w:sz w:val="24"/>
          <w:szCs w:val="24"/>
        </w:rPr>
        <w:t>ся с одной «3</w:t>
      </w:r>
      <w:r w:rsidR="004B4795" w:rsidRPr="00096FF8">
        <w:rPr>
          <w:rFonts w:ascii="Times New Roman" w:hAnsi="Times New Roman" w:cs="Times New Roman"/>
          <w:sz w:val="24"/>
          <w:szCs w:val="24"/>
        </w:rPr>
        <w:t>», трое – с двумя «3»</w:t>
      </w:r>
    </w:p>
    <w:p w:rsidR="00EC786A" w:rsidRPr="00096FF8" w:rsidRDefault="00EC786A" w:rsidP="006F4D0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Познавательный потенциал и познавате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льная активность учащихся группы выше среднего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хорошая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память,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владею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95" w:rsidRPr="00096FF8">
        <w:rPr>
          <w:rFonts w:ascii="Times New Roman" w:eastAsia="Times New Roman" w:hAnsi="Times New Roman" w:cs="Times New Roman"/>
          <w:sz w:val="24"/>
          <w:szCs w:val="24"/>
        </w:rPr>
        <w:t xml:space="preserve">различными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способами запоминания, у большинства учащихся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развита устная речь. В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хорошая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работоспособность,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учащиеся обладают навыками самостоятельного умственного труда, на уроках </w:t>
      </w:r>
      <w:r w:rsidR="00A15C1F" w:rsidRPr="00096FF8">
        <w:rPr>
          <w:rFonts w:ascii="Times New Roman" w:eastAsia="Times New Roman" w:hAnsi="Times New Roman" w:cs="Times New Roman"/>
          <w:sz w:val="24"/>
          <w:szCs w:val="24"/>
        </w:rPr>
        <w:t xml:space="preserve">активны,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есть учащиеся, которые проявляют меньше активности, но стараются выполнять требования учителей, отвечать на поставленные вопросы. В основном дисциплина на уроках в классе хорошая.</w:t>
      </w:r>
    </w:p>
    <w:p w:rsidR="00E96F68" w:rsidRPr="00096FF8" w:rsidRDefault="004B4795" w:rsidP="006F4D0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Трое ребят ходят в музыкальную школу, восемь – </w:t>
      </w:r>
      <w:r w:rsidR="00BF47CF" w:rsidRPr="00096FF8">
        <w:rPr>
          <w:rFonts w:ascii="Times New Roman" w:eastAsia="Times New Roman" w:hAnsi="Times New Roman" w:cs="Times New Roman"/>
          <w:sz w:val="24"/>
          <w:szCs w:val="24"/>
        </w:rPr>
        <w:t>в спортивную школ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47CF" w:rsidRPr="00096F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трое – </w:t>
      </w:r>
      <w:r w:rsidR="00BF47CF" w:rsidRPr="00096FF8">
        <w:rPr>
          <w:rFonts w:ascii="Times New Roman" w:eastAsia="Times New Roman" w:hAnsi="Times New Roman" w:cs="Times New Roman"/>
          <w:sz w:val="24"/>
          <w:szCs w:val="24"/>
        </w:rPr>
        <w:t xml:space="preserve">в художественную; 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в танцевальные студии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– четверо</w:t>
      </w:r>
      <w:r w:rsidR="00BF47CF" w:rsidRPr="00096F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F47CF"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ребят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 xml:space="preserve"> активные, учас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соревнованиях, творческих конкурсах, школьных олимпиадах, в</w:t>
      </w:r>
      <w:r w:rsidR="00EC786A" w:rsidRPr="00096FF8">
        <w:rPr>
          <w:rFonts w:ascii="Times New Roman" w:eastAsia="Times New Roman" w:hAnsi="Times New Roman" w:cs="Times New Roman"/>
          <w:sz w:val="24"/>
          <w:szCs w:val="24"/>
        </w:rPr>
        <w:t xml:space="preserve"> классных, школьных и городских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</w:t>
      </w:r>
      <w:r w:rsidR="00EC786A"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14D" w:rsidRPr="00096FF8">
        <w:rPr>
          <w:rFonts w:ascii="Times New Roman" w:eastAsia="Times New Roman" w:hAnsi="Times New Roman" w:cs="Times New Roman"/>
          <w:sz w:val="24"/>
          <w:szCs w:val="24"/>
        </w:rPr>
        <w:t xml:space="preserve">Коллектив группы </w:t>
      </w:r>
      <w:r w:rsidR="00B24EF3" w:rsidRPr="00096FF8">
        <w:rPr>
          <w:rFonts w:ascii="Times New Roman" w:eastAsia="Times New Roman" w:hAnsi="Times New Roman" w:cs="Times New Roman"/>
          <w:sz w:val="24"/>
          <w:szCs w:val="24"/>
        </w:rPr>
        <w:t>дружный, сплоченный</w:t>
      </w:r>
      <w:r w:rsidR="009F414D" w:rsidRPr="00096FF8">
        <w:rPr>
          <w:rFonts w:ascii="Times New Roman" w:eastAsia="Times New Roman" w:hAnsi="Times New Roman" w:cs="Times New Roman"/>
          <w:sz w:val="24"/>
          <w:szCs w:val="24"/>
        </w:rPr>
        <w:t>, ребятам интересно быть вместе, они с удовольствием общаются,</w:t>
      </w:r>
      <w:r w:rsidR="00E96F68" w:rsidRPr="00096FF8">
        <w:rPr>
          <w:rFonts w:ascii="Times New Roman" w:eastAsia="Times New Roman" w:hAnsi="Times New Roman" w:cs="Times New Roman"/>
          <w:sz w:val="24"/>
          <w:szCs w:val="24"/>
        </w:rPr>
        <w:t xml:space="preserve"> сообща берутся за подготовку любого мероприятия</w:t>
      </w:r>
      <w:r w:rsidR="009F414D"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6F68" w:rsidRPr="00096FF8">
        <w:rPr>
          <w:rFonts w:ascii="Times New Roman" w:eastAsia="Times New Roman" w:hAnsi="Times New Roman" w:cs="Times New Roman"/>
          <w:sz w:val="24"/>
          <w:szCs w:val="24"/>
        </w:rPr>
        <w:t>В прошлом году по итогам соревнований среди групп первого курса 104 группа была признана лучшей.</w:t>
      </w:r>
    </w:p>
    <w:p w:rsidR="00EC786A" w:rsidRPr="00096FF8" w:rsidRDefault="00EC786A" w:rsidP="006F4D0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В классе 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был выбран</w:t>
      </w:r>
      <w:r w:rsidR="00E96F68" w:rsidRPr="00096FF8">
        <w:rPr>
          <w:rFonts w:ascii="Times New Roman" w:eastAsia="Times New Roman" w:hAnsi="Times New Roman" w:cs="Times New Roman"/>
          <w:sz w:val="24"/>
          <w:szCs w:val="24"/>
        </w:rPr>
        <w:t xml:space="preserve"> (частично переизбран, по желанию ребят)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актив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, причем каждый учащийся получил «должность».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идером в классе является 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>Яремчук Ксения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>, которая может увлечь ребят на выполнение какой-либо работы</w:t>
      </w:r>
      <w:r w:rsidR="005774E7" w:rsidRPr="00096FF8">
        <w:rPr>
          <w:rFonts w:ascii="Times New Roman" w:eastAsia="Times New Roman" w:hAnsi="Times New Roman" w:cs="Times New Roman"/>
          <w:sz w:val="24"/>
          <w:szCs w:val="24"/>
        </w:rPr>
        <w:t xml:space="preserve">, своим оптимизмом и позитивным настроем заразить любого. 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Это активная, отзывчивая, работоспособная девочка, которая обладает организаторскими способностями. </w:t>
      </w:r>
    </w:p>
    <w:p w:rsidR="00EC786A" w:rsidRPr="00096FF8" w:rsidRDefault="00EC786A" w:rsidP="006F4D0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Общий эмоциональный климат в коллективе благополучный.</w:t>
      </w:r>
    </w:p>
    <w:p w:rsidR="00473E95" w:rsidRPr="00096FF8" w:rsidRDefault="00473E95" w:rsidP="00A15C1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53F" w:rsidRPr="00096FF8" w:rsidRDefault="007E753F" w:rsidP="007E753F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воспитательной работы</w:t>
      </w:r>
    </w:p>
    <w:p w:rsidR="00473E95" w:rsidRPr="00096FF8" w:rsidRDefault="00473E95" w:rsidP="007E753F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53F" w:rsidRPr="00096FF8" w:rsidRDefault="007E753F" w:rsidP="00EB7D6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Воспитание у учащихся интереса к знаниям, ответственности за свою учебу</w:t>
      </w:r>
      <w:r w:rsidR="00EB7D60" w:rsidRPr="00096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6F68" w:rsidRPr="00096FF8">
        <w:rPr>
          <w:rFonts w:ascii="Times New Roman" w:eastAsia="Times New Roman" w:hAnsi="Times New Roman" w:cs="Times New Roman"/>
          <w:sz w:val="24"/>
          <w:szCs w:val="24"/>
        </w:rPr>
        <w:t>подготовка к сдаче Государственной итоговой аттестации, целенаправленная работа над успеваемостью и качеством знаний путем установления тесной связи с родителями детей, с учителями-предметниками, работающими в группе</w:t>
      </w:r>
      <w:proofErr w:type="gramStart"/>
      <w:r w:rsidR="00E96F68" w:rsidRPr="00096F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7D60" w:rsidRPr="00096F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7D60" w:rsidRPr="00096FF8" w:rsidRDefault="00EB7D60" w:rsidP="00EB7D6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Воспитание у учащихся ответственности за свое поведение, ознакомление их с Уставом лицея, нормами поведе</w:t>
      </w:r>
      <w:r w:rsidR="00473E95" w:rsidRPr="00096FF8">
        <w:rPr>
          <w:rFonts w:ascii="Times New Roman" w:eastAsia="Times New Roman" w:hAnsi="Times New Roman" w:cs="Times New Roman"/>
          <w:sz w:val="24"/>
          <w:szCs w:val="24"/>
        </w:rPr>
        <w:t>ния и морали, правовыми нормами, формирование навыков культурного общения и поведения.</w:t>
      </w:r>
    </w:p>
    <w:p w:rsidR="00EB7D60" w:rsidRPr="00096FF8" w:rsidRDefault="00EB7D60" w:rsidP="00EB7D6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Воспитание активной жизненной позиции учащихся, выборы органов самоуправления, обучение актива, привлечение учащихся к организации и проведению классных и лицейских мероприятий.</w:t>
      </w:r>
    </w:p>
    <w:p w:rsidR="00EB7D60" w:rsidRPr="00096FF8" w:rsidRDefault="00EB7D60" w:rsidP="00EB7D6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Сплочение классного коллектива путем установления добрых дружеских отношений, а также интересных коллективных дел</w:t>
      </w:r>
      <w:r w:rsidR="00473E95" w:rsidRPr="00096F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E95" w:rsidRPr="00096FF8" w:rsidRDefault="0099781F" w:rsidP="00EB7D6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духовно-нравственных качеств личности, ф</w:t>
      </w:r>
      <w:r w:rsidR="00473E95" w:rsidRPr="00096FF8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потребности к самосовершенствованию и саморазвитию учащихся. </w:t>
      </w:r>
    </w:p>
    <w:p w:rsidR="00473E95" w:rsidRPr="00096FF8" w:rsidRDefault="00473E95" w:rsidP="00473E95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Актив группы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старосты 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в совет лицея 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Пресс-центр </w:t>
      </w:r>
    </w:p>
    <w:p w:rsidR="00075159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Культмассовый сектор 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Спортивно-туристический сектор </w:t>
      </w:r>
    </w:p>
    <w:p w:rsidR="004B4795" w:rsidRPr="00096FF8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Учебный сектор </w:t>
      </w:r>
    </w:p>
    <w:p w:rsidR="004B4795" w:rsidRPr="00096FF8" w:rsidRDefault="00E96F68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FF8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за дежурство </w:t>
      </w:r>
    </w:p>
    <w:p w:rsidR="0023683B" w:rsidRDefault="00075159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Казначеи</w:t>
      </w:r>
    </w:p>
    <w:p w:rsidR="00075159" w:rsidRPr="00096FF8" w:rsidRDefault="00E96F68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за </w:t>
      </w:r>
      <w:proofErr w:type="spellStart"/>
      <w:r w:rsidRPr="00096FF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FF8" w:rsidRPr="00096FF8" w:rsidRDefault="00096FF8" w:rsidP="004B4795">
      <w:pPr>
        <w:pStyle w:val="a7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B09" w:rsidRDefault="00822B09" w:rsidP="00822B0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sz w:val="24"/>
          <w:szCs w:val="24"/>
        </w:rPr>
        <w:t>Планирование воспитательной работы</w:t>
      </w:r>
    </w:p>
    <w:p w:rsidR="00096FF8" w:rsidRPr="00096FF8" w:rsidRDefault="00096FF8" w:rsidP="00822B0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B09" w:rsidRPr="00096FF8" w:rsidRDefault="00BA0DA2" w:rsidP="00822B0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воспитание </w:t>
      </w:r>
      <w:proofErr w:type="spellStart"/>
      <w:r w:rsidR="00822B09" w:rsidRPr="00096FF8">
        <w:rPr>
          <w:rFonts w:ascii="Times New Roman" w:eastAsia="Times New Roman" w:hAnsi="Times New Roman" w:cs="Times New Roman"/>
          <w:sz w:val="24"/>
          <w:szCs w:val="24"/>
        </w:rPr>
        <w:t>самореализующейся</w:t>
      </w:r>
      <w:proofErr w:type="spellEnd"/>
      <w:r w:rsidR="00822B09" w:rsidRPr="00096FF8">
        <w:rPr>
          <w:rFonts w:ascii="Times New Roman" w:eastAsia="Times New Roman" w:hAnsi="Times New Roman" w:cs="Times New Roman"/>
          <w:sz w:val="24"/>
          <w:szCs w:val="24"/>
        </w:rPr>
        <w:t xml:space="preserve"> личности, самостоятельной, творческой, адаптированной к условиям современного мира. </w:t>
      </w:r>
    </w:p>
    <w:p w:rsidR="00092783" w:rsidRPr="00096FF8" w:rsidRDefault="00822B09" w:rsidP="00931253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sz w:val="24"/>
          <w:szCs w:val="24"/>
        </w:rPr>
        <w:t>Направления воспитательной работы: «Нравственность, духовность и саморазвитие», «Здоровье и спорт», «</w:t>
      </w:r>
      <w:proofErr w:type="spellStart"/>
      <w:r w:rsidRPr="00096FF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096FF8">
        <w:rPr>
          <w:rFonts w:ascii="Times New Roman" w:eastAsia="Times New Roman" w:hAnsi="Times New Roman" w:cs="Times New Roman"/>
          <w:sz w:val="24"/>
          <w:szCs w:val="24"/>
        </w:rPr>
        <w:t xml:space="preserve"> и творчество», «Патриотизм и гражданственность», «Интеллектуальное развитие» </w:t>
      </w:r>
    </w:p>
    <w:p w:rsidR="00EC786A" w:rsidRPr="00096FF8" w:rsidRDefault="00EC786A" w:rsidP="00EC7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4"/>
        <w:gridCol w:w="3022"/>
        <w:gridCol w:w="3260"/>
        <w:gridCol w:w="3118"/>
        <w:gridCol w:w="2722"/>
      </w:tblGrid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E5630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труда. </w:t>
            </w:r>
            <w:r w:rsidR="006661F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Научись учить</w:t>
            </w:r>
            <w:r w:rsid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61F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спецкурсов</w:t>
            </w: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Победы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«Петербург. Рождение Российской империи» Сообщения о поездке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Комсо</w:t>
            </w:r>
            <w:r w:rsidR="002E5630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олку, подготовка к </w:t>
            </w:r>
            <w:proofErr w:type="spellStart"/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турслету</w:t>
            </w:r>
            <w:proofErr w:type="spellEnd"/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Туристический слет учащихся лицея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C1334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по ПДД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C1334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гору Комсомолка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спортивных секций</w:t>
            </w: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286E0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DE51C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 «Час общения» Избрание актива класса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занятий по интересам: запись в кружки,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4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Дню учителя, к Осеннему балу</w:t>
            </w:r>
          </w:p>
        </w:tc>
      </w:tr>
      <w:tr w:rsidR="00C1334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 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соц. паспорта класса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334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№1</w:t>
            </w:r>
          </w:p>
        </w:tc>
      </w:tr>
      <w:tr w:rsidR="00C1334A" w:rsidRPr="00096FF8" w:rsidTr="00096FF8">
        <w:trPr>
          <w:trHeight w:val="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  <w:r w:rsidR="00C1334A"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 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C1334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личными делами</w:t>
            </w:r>
            <w:r w:rsidR="006661F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поступивших детей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адаптации учащихся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334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C1334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C1334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786A" w:rsidRPr="00096FF8" w:rsidRDefault="00EC786A" w:rsidP="00EC7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9"/>
        <w:gridCol w:w="2977"/>
        <w:gridCol w:w="3260"/>
        <w:gridCol w:w="3118"/>
        <w:gridCol w:w="2722"/>
      </w:tblGrid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декадах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школьном этапе Всероссийской предметной олимпиады.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школьном этапе Всероссийской предметной олимпиады.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1CB" w:rsidRPr="00096FF8" w:rsidRDefault="00DE51C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классный час по итогам I четверти. Беседа о правилах поведения на осенних каникулах.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DE51C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праздничном концерте, посвященном 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пожилого человека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заседаниях ученического совета, Совета старшеклассников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Тугаю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 перед каникулами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со школьным психологом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51CB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взаимоотношений юношей и девушек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BD60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праздничной газеты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(поздравления учителей)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Лицеиста.</w:t>
            </w:r>
          </w:p>
          <w:p w:rsidR="00370A45" w:rsidRPr="00096FF8" w:rsidRDefault="006661FD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группы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97705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(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учителей-предметников)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учебы за 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C786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EC786A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 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1D6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успеваемостью учащихся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786A" w:rsidRPr="00096FF8" w:rsidRDefault="00EC786A" w:rsidP="00EC7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9"/>
        <w:gridCol w:w="3023"/>
        <w:gridCol w:w="3214"/>
        <w:gridCol w:w="3118"/>
        <w:gridCol w:w="2722"/>
      </w:tblGrid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«Развитие интеллектуальных способностей через </w:t>
            </w:r>
            <w:r w:rsidR="00F31D6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и 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="00F31D6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18692E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декадах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Дне народного единства.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51CB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права, беседа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по пропаганде здорового образа жизни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Ваш выбор: могу </w:t>
            </w:r>
            <w:proofErr w:type="gramStart"/>
            <w:r w:rsidR="00D80327" w:rsidRPr="00096FF8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D80327"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очу – 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52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«Женщина-мать. Высокое предназначение». 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F31D6D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Дню матери.</w:t>
            </w:r>
          </w:p>
          <w:p w:rsidR="00370A45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Род. Собрание № 2</w:t>
            </w:r>
          </w:p>
        </w:tc>
      </w:tr>
      <w:tr w:rsidR="00F31D6D" w:rsidRPr="00096FF8" w:rsidTr="00096FF8">
        <w:trPr>
          <w:tblCellSpacing w:w="0" w:type="dxa"/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  <w:r w:rsidR="00977052"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  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предупреждению </w:t>
            </w:r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слабой 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6A" w:rsidRPr="00096FF8" w:rsidRDefault="00EC786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07BA" w:rsidRPr="00096FF8" w:rsidRDefault="005B318E" w:rsidP="006F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0"/>
        <w:gridCol w:w="3063"/>
        <w:gridCol w:w="3119"/>
        <w:gridCol w:w="3118"/>
        <w:gridCol w:w="2758"/>
      </w:tblGrid>
      <w:tr w:rsidR="006F07B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18692E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декадах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Викторина-игра «Интеллектуальный ринг»</w:t>
            </w:r>
          </w:p>
          <w:p w:rsidR="00370A45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Урок конституции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 </w:t>
            </w:r>
            <w:proofErr w:type="spell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DE51CB"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нет»</w:t>
            </w:r>
          </w:p>
          <w:p w:rsidR="007C6793" w:rsidRPr="00096FF8" w:rsidRDefault="007C6793" w:rsidP="00096FF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Поход на каток</w:t>
            </w:r>
            <w:r w:rsidR="007C6793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на кубок деда Мороза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Нравственность, духовность и саморазвитие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ак управлять собой. Методы самовоспитания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51CB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современных профессий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D80327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художественном оф</w:t>
            </w:r>
            <w:r w:rsid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рмлении лицея к Новому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карнавалу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5D2C9B" w:rsidRPr="00096FF8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</w:tr>
      <w:tr w:rsidR="006F07B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слабоуспевающих учеников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07BA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  <w:r w:rsidR="005D2C9B"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 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предупреждению </w:t>
            </w:r>
            <w:r w:rsidR="0097705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слабой 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92783" w:rsidRPr="00096FF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092783"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7BA" w:rsidRPr="00096FF8" w:rsidRDefault="006F07B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2783" w:rsidRPr="00096FF8" w:rsidRDefault="00903453" w:rsidP="00092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2"/>
        <w:gridCol w:w="3041"/>
        <w:gridCol w:w="3119"/>
        <w:gridCol w:w="3118"/>
        <w:gridCol w:w="2758"/>
      </w:tblGrid>
      <w:tr w:rsidR="0009278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18692E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предметной декаде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ПДН по профилактике правонарушений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C9B" w:rsidRPr="00096FF8" w:rsidRDefault="005D2C9B" w:rsidP="0009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45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эстафета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ас по пропаганде здорового образа жизни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5D2C9B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катание на санках, на коньках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761DF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КВН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761DF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09278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обучения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Информирование по  итогам полугодия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8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  <w:r w:rsidR="005D2C9B"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BD60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за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успеваемость</w:t>
            </w:r>
            <w:r w:rsidR="005D2C9B" w:rsidRPr="00096F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83" w:rsidRPr="00096FF8" w:rsidRDefault="0009278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453" w:rsidRPr="00096FF8" w:rsidRDefault="00903453" w:rsidP="0090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87"/>
        <w:gridCol w:w="3046"/>
        <w:gridCol w:w="3119"/>
        <w:gridCol w:w="3118"/>
        <w:gridCol w:w="2758"/>
      </w:tblGrid>
      <w:tr w:rsidR="0090345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92E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декадах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61DF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мероприятия, посвященного 23 февраля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1CB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51CB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мероприятия, посвященного 23 февраля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92E" w:rsidRPr="00096FF8" w:rsidRDefault="007C6793" w:rsidP="0009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45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первенство по футболу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по пропаганде здорового образа жизни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Конкурс «А ну-ка</w:t>
            </w: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парни»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«Зарница»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«Легко ли быть личностью»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Вечер  встречи  выпускников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45" w:rsidRPr="00096FF8" w:rsidRDefault="00370A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«Ученик года»</w:t>
            </w:r>
          </w:p>
          <w:p w:rsidR="007C6793" w:rsidRPr="00096FF8" w:rsidRDefault="00BD6045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поздравительных газет</w:t>
            </w:r>
            <w:r w:rsidR="00370A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23 февраля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D6045" w:rsidP="000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Вечер  к 23 февраля</w:t>
            </w:r>
          </w:p>
          <w:p w:rsidR="00370A45" w:rsidRPr="00096FF8" w:rsidRDefault="00B761DF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45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Род. Собрание № </w:t>
            </w:r>
            <w:r w:rsidR="002A5EA2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45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 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761DF" w:rsidRPr="00096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  предупреждению  попусков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53" w:rsidRPr="00096FF8" w:rsidRDefault="0090345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5EA2" w:rsidRPr="00096FF8" w:rsidRDefault="002A5EA2" w:rsidP="002A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1"/>
        <w:gridCol w:w="3262"/>
        <w:gridCol w:w="3039"/>
        <w:gridCol w:w="3118"/>
        <w:gridCol w:w="2758"/>
      </w:tblGrid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Диспут «Учение: наши возможности  и наше будущее  в наших  руках»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707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Патриотизм и </w:t>
            </w: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Здоровье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по пропаганде здорового образа жизни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День  здоровья – посещение бассейна 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13EC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международному женскому дню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Вечер  к 8 марта</w:t>
            </w:r>
          </w:p>
          <w:p w:rsidR="007C6793" w:rsidRPr="00096FF8" w:rsidRDefault="007C6793" w:rsidP="00096FF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B9707A" w:rsidRPr="00096FF8">
              <w:rPr>
                <w:rFonts w:ascii="Times New Roman" w:hAnsi="Times New Roman" w:cs="Times New Roman"/>
                <w:sz w:val="24"/>
                <w:szCs w:val="24"/>
              </w:rPr>
              <w:t>Мисс лицея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9707A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«Юный фотограф»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Работа по  предварительным  итогам 3 четверти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и успеваемость</w:t>
            </w:r>
            <w:r w:rsidR="0018692E" w:rsidRPr="00096F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5EA2" w:rsidRPr="00096FF8" w:rsidRDefault="002A5EA2" w:rsidP="002A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95"/>
        <w:gridCol w:w="3080"/>
        <w:gridCol w:w="2977"/>
        <w:gridCol w:w="3118"/>
        <w:gridCol w:w="2758"/>
      </w:tblGrid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92E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декадах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 w:rsidR="0018692E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A13EC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по пропаганде здорового образа жизни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707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13EC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фестивалю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A13EC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фестивалю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A13EC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«Весенний звездопад»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707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театральной студии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92E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  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Работа  учащихся с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учителями-предметниками</w:t>
            </w: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="00096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успеваемость</w:t>
            </w:r>
            <w:r w:rsidR="00D80327" w:rsidRPr="00096F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A5EA2" w:rsidRPr="00096FF8" w:rsidRDefault="002A5EA2" w:rsidP="002A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</w:p>
    <w:tbl>
      <w:tblPr>
        <w:tblW w:w="0" w:type="auto"/>
        <w:jc w:val="center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28"/>
        <w:gridCol w:w="3284"/>
        <w:gridCol w:w="2940"/>
        <w:gridCol w:w="3118"/>
        <w:gridCol w:w="2758"/>
      </w:tblGrid>
      <w:tr w:rsidR="002A5EA2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Викторина ко  Дню  Победы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761DF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B761DF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61DF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ас «Победе посвящается…»</w:t>
            </w:r>
          </w:p>
          <w:p w:rsidR="00BA13EC" w:rsidRPr="00096FF8" w:rsidRDefault="00BA13EC" w:rsidP="0009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Смотр песни и строя</w:t>
            </w:r>
          </w:p>
          <w:p w:rsidR="00BA13EC" w:rsidRPr="00096FF8" w:rsidRDefault="00BA13EC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C9" w:rsidRPr="00096FF8" w:rsidRDefault="007C6793" w:rsidP="00096F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Акция «Рядом с нами  живут  ветераны»</w:t>
            </w:r>
          </w:p>
          <w:p w:rsidR="007C6793" w:rsidRPr="00096FF8" w:rsidRDefault="007C6793" w:rsidP="00096FF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ВОВ и труда </w:t>
            </w:r>
            <w:r w:rsidR="003C32C9" w:rsidRPr="00096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праздником Победы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327" w:rsidRPr="00096FF8" w:rsidRDefault="007C6793" w:rsidP="0009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13EC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по пропаганде здорового образа жизни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3C32C9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Нравственность, духовность и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32C9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 «Ответственность за свою учебу»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707A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</w:tr>
      <w:tr w:rsidR="007C6793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09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 звонка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93" w:rsidRPr="00096FF8" w:rsidRDefault="007C6793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EA2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обучения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32C9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6E0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обрание № 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EA2" w:rsidRPr="00096FF8" w:rsidTr="00096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D6045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D80327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над успеваемостью учащихся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96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и успеваемость</w:t>
            </w:r>
            <w:r w:rsidR="00D80327" w:rsidRPr="00096F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EA2" w:rsidRPr="00096FF8" w:rsidRDefault="002A5EA2" w:rsidP="000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B761DF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761DF" w:rsidRPr="0009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ГИА</w:t>
            </w:r>
          </w:p>
        </w:tc>
      </w:tr>
    </w:tbl>
    <w:p w:rsidR="00696FE6" w:rsidRPr="00096FF8" w:rsidRDefault="00696FE6" w:rsidP="00286E0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96FE6" w:rsidRPr="00096FF8" w:rsidSect="003573E4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30F6"/>
    <w:multiLevelType w:val="hybridMultilevel"/>
    <w:tmpl w:val="A0B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E51"/>
    <w:multiLevelType w:val="multilevel"/>
    <w:tmpl w:val="1F6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652EB"/>
    <w:multiLevelType w:val="multilevel"/>
    <w:tmpl w:val="42E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5C30"/>
    <w:multiLevelType w:val="multilevel"/>
    <w:tmpl w:val="D6F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F68E2"/>
    <w:multiLevelType w:val="hybridMultilevel"/>
    <w:tmpl w:val="02F6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308D9"/>
    <w:multiLevelType w:val="hybridMultilevel"/>
    <w:tmpl w:val="2CF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17799"/>
    <w:multiLevelType w:val="multilevel"/>
    <w:tmpl w:val="160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66DD8"/>
    <w:multiLevelType w:val="multilevel"/>
    <w:tmpl w:val="890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86A"/>
    <w:rsid w:val="00002E5D"/>
    <w:rsid w:val="000301E2"/>
    <w:rsid w:val="00075159"/>
    <w:rsid w:val="00092783"/>
    <w:rsid w:val="00096FF8"/>
    <w:rsid w:val="000C772C"/>
    <w:rsid w:val="0018692E"/>
    <w:rsid w:val="0023683B"/>
    <w:rsid w:val="00286E07"/>
    <w:rsid w:val="002A5EA2"/>
    <w:rsid w:val="002E5630"/>
    <w:rsid w:val="003436B3"/>
    <w:rsid w:val="003573E4"/>
    <w:rsid w:val="00370A45"/>
    <w:rsid w:val="003C32C9"/>
    <w:rsid w:val="00425AEF"/>
    <w:rsid w:val="00473E95"/>
    <w:rsid w:val="004B4795"/>
    <w:rsid w:val="004C7670"/>
    <w:rsid w:val="005047A6"/>
    <w:rsid w:val="005774E7"/>
    <w:rsid w:val="005B318E"/>
    <w:rsid w:val="005D2C9B"/>
    <w:rsid w:val="006661FD"/>
    <w:rsid w:val="00696FE6"/>
    <w:rsid w:val="006F07BA"/>
    <w:rsid w:val="006F4D04"/>
    <w:rsid w:val="007459E8"/>
    <w:rsid w:val="007C6793"/>
    <w:rsid w:val="007E753F"/>
    <w:rsid w:val="00822B09"/>
    <w:rsid w:val="008746F3"/>
    <w:rsid w:val="00903453"/>
    <w:rsid w:val="00906A70"/>
    <w:rsid w:val="00931253"/>
    <w:rsid w:val="00977052"/>
    <w:rsid w:val="0099781F"/>
    <w:rsid w:val="009F414D"/>
    <w:rsid w:val="00A15C1F"/>
    <w:rsid w:val="00A177E2"/>
    <w:rsid w:val="00B24EF3"/>
    <w:rsid w:val="00B36B10"/>
    <w:rsid w:val="00B761DF"/>
    <w:rsid w:val="00B9707A"/>
    <w:rsid w:val="00BA0DA2"/>
    <w:rsid w:val="00BA0E76"/>
    <w:rsid w:val="00BA13EC"/>
    <w:rsid w:val="00BD6045"/>
    <w:rsid w:val="00BF47CF"/>
    <w:rsid w:val="00C1334A"/>
    <w:rsid w:val="00D80327"/>
    <w:rsid w:val="00DE51CB"/>
    <w:rsid w:val="00E415AF"/>
    <w:rsid w:val="00E755EA"/>
    <w:rsid w:val="00E96F68"/>
    <w:rsid w:val="00EB7D60"/>
    <w:rsid w:val="00EC786A"/>
    <w:rsid w:val="00ED2CD9"/>
    <w:rsid w:val="00F3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10"/>
  </w:style>
  <w:style w:type="paragraph" w:styleId="1">
    <w:name w:val="heading 1"/>
    <w:basedOn w:val="a"/>
    <w:link w:val="10"/>
    <w:uiPriority w:val="9"/>
    <w:qFormat/>
    <w:rsid w:val="00EC786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786A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86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786A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unhideWhenUsed/>
    <w:rsid w:val="00EC786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786A"/>
    <w:rPr>
      <w:i/>
      <w:iCs/>
    </w:rPr>
  </w:style>
  <w:style w:type="character" w:styleId="a6">
    <w:name w:val="Strong"/>
    <w:basedOn w:val="a0"/>
    <w:uiPriority w:val="22"/>
    <w:qFormat/>
    <w:rsid w:val="00EC786A"/>
    <w:rPr>
      <w:b/>
      <w:bCs/>
    </w:rPr>
  </w:style>
  <w:style w:type="paragraph" w:styleId="a7">
    <w:name w:val="No Spacing"/>
    <w:uiPriority w:val="1"/>
    <w:qFormat/>
    <w:rsid w:val="0035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&#1084;&#1072;&#1075;&#1072;&#1076;&#1072;&#1085;&#1089;&#1082;&#1091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9833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РКЛ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Blaster</cp:lastModifiedBy>
  <cp:revision>2</cp:revision>
  <dcterms:created xsi:type="dcterms:W3CDTF">2012-08-29T11:45:00Z</dcterms:created>
  <dcterms:modified xsi:type="dcterms:W3CDTF">2012-08-29T11:45:00Z</dcterms:modified>
</cp:coreProperties>
</file>